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891AF0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891AF0">
              <w:rPr>
                <w:b/>
                <w:sz w:val="24"/>
                <w:szCs w:val="24"/>
                <w:lang w:val="pl-PL"/>
              </w:rPr>
              <w:t>z dnia 21 marca 1985 r. o drogach publicznych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3A097E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3A097E" w:rsidRPr="003A097E">
              <w:rPr>
                <w:sz w:val="24"/>
                <w:szCs w:val="24"/>
              </w:rPr>
              <w:t>wydawania zezwoleń na zajęcie pasa drogowego i zjazdy z dróg oraz pobieranie opłat i kar pieniężnych na podstawie ustawy z dnia 21 marca 1985 r. o drogach publicznych,</w:t>
            </w:r>
            <w:r w:rsidR="003A097E">
              <w:rPr>
                <w:sz w:val="24"/>
                <w:szCs w:val="24"/>
                <w:lang w:val="pl-PL"/>
              </w:rPr>
              <w:t xml:space="preserve"> </w:t>
            </w:r>
            <w:r w:rsidR="003A097E" w:rsidRPr="003A097E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3A097E" w:rsidP="00DF63E0">
            <w:pPr>
              <w:rPr>
                <w:sz w:val="24"/>
                <w:szCs w:val="24"/>
              </w:rPr>
            </w:pPr>
            <w:r w:rsidRPr="003A097E">
              <w:rPr>
                <w:sz w:val="24"/>
                <w:szCs w:val="24"/>
              </w:rPr>
              <w:t>Podanie danych oraz ich przetwarzanie jest wymogiem ustawowym w związku z ustawą z dnia 21 marca 1985 r. o drogach publicznych. Nie podanie danych uniemożliwi rozpoczęcie lub prowadzenie sprawy i może skutkować nie uzyskaniem decyzji administracyjnej we wnioskowanej sprawie.</w:t>
            </w:r>
            <w:bookmarkStart w:id="0" w:name="_GoBack"/>
            <w:bookmarkEnd w:id="0"/>
          </w:p>
        </w:tc>
      </w:tr>
    </w:tbl>
    <w:p w:rsidR="008B58E7" w:rsidRDefault="003A097E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A097E"/>
    <w:rsid w:val="003D6341"/>
    <w:rsid w:val="004458AA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91AF0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10</cp:revision>
  <dcterms:created xsi:type="dcterms:W3CDTF">2019-07-03T06:21:00Z</dcterms:created>
  <dcterms:modified xsi:type="dcterms:W3CDTF">2019-07-04T07:56:00Z</dcterms:modified>
</cp:coreProperties>
</file>